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Cs/>
          <w:color w:val="4F8F00"/>
          <w:sz w:val="40"/>
          <w:szCs w:val="40"/>
        </w:rPr>
      </w:pPr>
      <w:r>
        <w:rPr>
          <w:rFonts w:eastAsia="Times New Roman" w:cs="Times New Roman" w:ascii="Helvetica Neue" w:hAnsi="Helvetica Neue"/>
          <w:bCs/>
          <w:color w:val="4F8F00"/>
          <w:sz w:val="40"/>
          <w:szCs w:val="40"/>
        </w:rPr>
        <w:t>DOHODY S RODIČI ZEMĚ</w:t>
      </w:r>
    </w:p>
    <w:p>
      <w:pPr>
        <w:pStyle w:val="Normal"/>
        <w:rPr>
          <w:rFonts w:ascii="Times New Roman" w:hAnsi="Times New Roman" w:eastAsia="Times New Roman" w:cs="Times New Roman"/>
          <w:bCs/>
          <w:color w:val="4F8F00"/>
          <w:sz w:val="40"/>
          <w:szCs w:val="40"/>
        </w:rPr>
      </w:pPr>
      <w:r>
        <w:rPr>
          <w:rFonts w:eastAsia="Times New Roman" w:cs="Times New Roman" w:ascii="Times New Roman" w:hAnsi="Times New Roman"/>
          <w:bCs/>
          <w:color w:val="4F8F00"/>
          <w:sz w:val="40"/>
          <w:szCs w:val="40"/>
        </w:rPr>
        <w:t>platná příloha ke smlouvě o docházce</w:t>
      </w:r>
    </w:p>
    <w:p>
      <w:pPr>
        <w:pStyle w:val="Normal"/>
        <w:rPr>
          <w:rFonts w:ascii="Times New Roman" w:hAnsi="Times New Roman" w:eastAsia="Times New Roman" w:cs="Times New Roman"/>
          <w:bCs/>
          <w:color w:val="4F8F00"/>
          <w:sz w:val="40"/>
          <w:szCs w:val="40"/>
        </w:rPr>
      </w:pPr>
      <w:r>
        <w:rPr>
          <w:rFonts w:eastAsia="Times New Roman" w:cs="Times New Roman" w:ascii="Times New Roman" w:hAnsi="Times New Roman"/>
          <w:bCs/>
          <w:color w:val="4F8F00"/>
          <w:sz w:val="40"/>
          <w:szCs w:val="40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Od rodičů požadujeme aktivní zájem o dění a informace spojené s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chodem školky a školy, zapojení se v rámci brigád a slavností.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Harmonogram týdne, aktuální informace pro školku a školu a veškeré kontakty naleznete na našich webových stránkách - </w:t>
      </w:r>
      <w:hyperlink r:id="rId2">
        <w:r>
          <w:rPr>
            <w:rStyle w:val="Internetovodkaz"/>
            <w:rFonts w:eastAsia="Times New Roman" w:cs="Times New Roman" w:ascii="Times New Roman" w:hAnsi="Times New Roman"/>
            <w:sz w:val="28"/>
            <w:szCs w:val="28"/>
          </w:rPr>
          <w:t>www.zemezeme.cz</w:t>
        </w:r>
      </w:hyperlink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4F8F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F8F00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8F00"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8F00"/>
          <w:sz w:val="36"/>
          <w:szCs w:val="36"/>
          <w:u w:val="single"/>
        </w:rPr>
        <w:t>Nutné vybavení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Dítě nosí s sebou kopii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karty pojištěnce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 – nejlépe v pouzdře či připevněnou uvnitř batůžku.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Do školky si s sebou děti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neberou hračky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, motorky či kola a drahé předměty.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Každé z dětí by mělo mít v zázemí ve svém kapsáři či látkové tašce označené jménem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náhradní oblečení 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– ponožky, punčochy, spodní prádlo, tričko s dlouhým rukávem, tepláčky či legíny, pracovní zástěrku či větší triko.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Věci je nutno podepsat či jinak označit.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V zájmu ekologie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 prosíme rodiče, aby dle svých možností balili dětem jídlo do krabiček, látkových sáčků či materiálů, které podporují trvale udržitelný rozvoj (ubrousky, recyklovatelné materiály apod.)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Díky, že s námi podporujete u dětí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zdravé stravování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, sladkosti typu bonbóny, lízátka apod. k svačince nepatří.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Seznam doporučeného vybavení dětí naleznete na webových stránkách.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76923C" w:themeColor="accent3" w:themeShade="bf"/>
          <w:sz w:val="32"/>
          <w:szCs w:val="32"/>
        </w:rPr>
      </w:pPr>
      <w:r>
        <w:rPr>
          <w:rFonts w:eastAsia="Times New Roman" w:cs="Times New Roman" w:ascii="Times New Roman" w:hAnsi="Times New Roman"/>
          <w:color w:val="76923C" w:themeColor="accent3" w:themeShade="bf"/>
          <w:sz w:val="32"/>
          <w:szCs w:val="32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76923C" w:themeColor="accent3" w:themeShade="bf"/>
          <w:sz w:val="32"/>
          <w:szCs w:val="32"/>
          <w:u w:val="single"/>
        </w:rPr>
      </w:pPr>
      <w:r>
        <w:rPr>
          <w:rFonts w:eastAsia="Times New Roman" w:cs="Times New Roman" w:ascii="Helvetica Neue" w:hAnsi="Helvetica Neue"/>
          <w:bCs/>
          <w:color w:val="76923C" w:themeColor="accent3" w:themeShade="bf"/>
          <w:sz w:val="32"/>
          <w:szCs w:val="32"/>
          <w:u w:val="single"/>
        </w:rPr>
        <w:t>Dohody a pravidla k zvědomění dětem před</w:t>
      </w:r>
      <w:r>
        <w:rPr>
          <w:rFonts w:eastAsia="Times New Roman" w:cs="Times New Roman" w:ascii="Times New Roman" w:hAnsi="Times New Roman"/>
          <w:bCs/>
          <w:color w:val="76923C" w:themeColor="accent3" w:themeShade="bf"/>
          <w:sz w:val="32"/>
          <w:szCs w:val="32"/>
          <w:u w:val="single"/>
        </w:rPr>
        <w:t xml:space="preserve"> </w:t>
      </w:r>
      <w:r>
        <w:rPr>
          <w:rFonts w:eastAsia="Times New Roman" w:cs="Times New Roman" w:ascii="Helvetica Neue" w:hAnsi="Helvetica Neue"/>
          <w:bCs/>
          <w:color w:val="76923C" w:themeColor="accent3" w:themeShade="bf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bCs/>
          <w:color w:val="76923C" w:themeColor="accent3" w:themeShade="bf"/>
          <w:sz w:val="32"/>
          <w:szCs w:val="32"/>
          <w:u w:val="single"/>
        </w:rPr>
        <w:t>p</w:t>
      </w:r>
      <w:r>
        <w:rPr>
          <w:rFonts w:eastAsia="Times New Roman" w:cs="Times New Roman" w:ascii="Helvetica Neue" w:hAnsi="Helvetica Neue"/>
          <w:bCs/>
          <w:color w:val="76923C" w:themeColor="accent3" w:themeShade="bf"/>
          <w:sz w:val="32"/>
          <w:szCs w:val="32"/>
          <w:u w:val="single"/>
        </w:rPr>
        <w:t>říchodem do školy/školky</w:t>
      </w:r>
    </w:p>
    <w:p>
      <w:pPr>
        <w:pStyle w:val="Normal"/>
        <w:rPr>
          <w:rFonts w:ascii="Times New Roman" w:hAnsi="Times New Roman" w:eastAsia="Times New Roman" w:cs="Times New Roman"/>
          <w:color w:val="76923C" w:themeColor="accent3" w:themeShade="bf"/>
          <w:sz w:val="32"/>
          <w:szCs w:val="32"/>
        </w:rPr>
      </w:pPr>
      <w:r>
        <w:rPr>
          <w:rFonts w:eastAsia="Times New Roman" w:cs="Times New Roman" w:ascii="Times New Roman" w:hAnsi="Times New Roman"/>
          <w:color w:val="76923C" w:themeColor="accent3" w:themeShade="bf"/>
          <w:sz w:val="32"/>
          <w:szCs w:val="32"/>
        </w:rPr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br/>
      </w:r>
      <w:r>
        <w:rPr>
          <w:rFonts w:eastAsia="Times New Roman" w:cs="Times New Roman" w:ascii="Times New Roman" w:hAnsi="Times New Roman"/>
          <w:bCs/>
          <w:sz w:val="32"/>
          <w:szCs w:val="32"/>
        </w:rPr>
        <w:t>Chováme se k sobě ohleduplně.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Pokud někdo pláče, není to dobrá hra.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Musím vidět já průvodce a on mne. 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Na každé křižovatce na sebe čekáme.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V lese, ve městě i ve vlaku se chováme s respektem k okolí.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Uklízíme po sobě.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S klackem chodíme pozorně. Víme, kde začíná i končí.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K ohni stojíme a chodím kolem tak, abychom jej viděli.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Klacíky, které jednou oheň zapálí v něm zůstávají. 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Na strom musíme vylézt vždy vlastními silami.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Mít u sebe nůž lze jen po dohodě s průvodcem.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F8F00"/>
          <w:sz w:val="28"/>
          <w:szCs w:val="28"/>
        </w:rPr>
      </w:pPr>
      <w:r>
        <w:rPr>
          <w:rFonts w:eastAsia="Times New Roman" w:cs="Times New Roman" w:ascii="Times New Roman" w:hAnsi="Times New Roman"/>
          <w:color w:val="4F8F00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008F00"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8F00"/>
          <w:sz w:val="36"/>
          <w:szCs w:val="36"/>
          <w:u w:val="single"/>
        </w:rPr>
        <w:t>Předávání dětí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Pevnými místy pro předání dětí jsou</w:t>
      </w:r>
      <w:r>
        <w:rPr>
          <w:rFonts w:eastAsia="Times New Roman" w:cs="Times New Roman" w:ascii="Times New Roman" w:hAnsi="Times New Roman"/>
          <w:b/>
          <w:bCs/>
          <w:color w:val="454545"/>
          <w:sz w:val="28"/>
          <w:szCs w:val="28"/>
        </w:rPr>
        <w:t>: zázemí LŠ ZeMě,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 xml:space="preserve"> Hlavní nádraží v Praze a nádraží Řevnice.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Další místa předání jsou nadstandardní a průvodce může z kapacitních důvodů předání odmítnout.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008F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8F00"/>
          <w:sz w:val="28"/>
          <w:szCs w:val="28"/>
        </w:rPr>
        <w:t xml:space="preserve">1. </w:t>
      </w:r>
      <w:r>
        <w:rPr>
          <w:rFonts w:eastAsia="Times New Roman" w:cs="Times New Roman" w:ascii="Helvetica Neue" w:hAnsi="Helvetica Neue"/>
          <w:b/>
          <w:bCs/>
          <w:color w:val="008F00"/>
          <w:sz w:val="28"/>
          <w:szCs w:val="28"/>
        </w:rPr>
        <w:t>Odjezdy a příjezdy 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Průvodce je přítomen na Hlavním nádraží 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v místě odjezdu vlaku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cca 10 m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i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n před pravidelným odjezdem vlaku.</w:t>
      </w:r>
    </w:p>
    <w:p>
      <w:pPr>
        <w:pStyle w:val="Normal"/>
        <w:rPr/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Rodič 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vždy osobně zkontaktuje průvodce a vědomě mu dítě předá – *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s případnými aktuálními informacemi o dítěti (např. málo spal/a., závažná událost v rodině)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.</w:t>
      </w:r>
    </w:p>
    <w:p>
      <w:pPr>
        <w:pStyle w:val="Normal"/>
        <w:rPr/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*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Rodič s dítětem čeká na nástupišti do odjezdu vlaku i v případě, že má vlak zpoždění.</w:t>
      </w:r>
    </w:p>
    <w:p>
      <w:pPr>
        <w:pStyle w:val="Normal"/>
        <w:rPr/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*Rodiče před odjezdem neťukají na okna, ani neběží podél vlaku, když se ten rozjíždí – buďme dětem příkladem.</w:t>
      </w:r>
    </w:p>
    <w:p>
      <w:pPr>
        <w:pStyle w:val="Normal"/>
        <w:rPr/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*Při přebírání dítěte odpoledne po příjezdu ze školky, rodič opět zkontaktuje průvodce. Děti vedeme k tomu, aby na nástupišti neběhali.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Vychází se z dohody, že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dítě vystupuje odpoledne tam, kde nastoupilo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.</w:t>
      </w:r>
    </w:p>
    <w:p>
      <w:pPr>
        <w:pStyle w:val="Normal"/>
        <w:rPr/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Pokud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 jde o změnu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, kde dítě nastupuje/vystupuje, je třeba jasné dohody s průvodci a zaslat průvodci také sms zprávu. *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Nedělat změnu na poslední chvíli.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Dobré zvědomit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 to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ráno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i samotnému dítěti.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454545"/>
          <w:sz w:val="28"/>
          <w:szCs w:val="28"/>
        </w:rPr>
        <w:t>Změny jsou akceptovatelné do určité míry!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Je třeba být 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vždy 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s předstihem na peróně, jinak dítě putuje dále s průvodcem.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Je-li 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zpoždění nebo výluka</w:t>
      </w:r>
      <w:r>
        <w:rPr>
          <w:rFonts w:eastAsia="Times New Roman" w:cs="Times New Roman" w:ascii="Times New Roman" w:hAnsi="Times New Roman"/>
          <w:b/>
          <w:bCs/>
          <w:color w:val="454545"/>
          <w:sz w:val="28"/>
          <w:szCs w:val="28"/>
        </w:rPr>
        <w:t xml:space="preserve"> vlaku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,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 probíhá komunikace s rodiči přes whatsapp nebo přes  komunikátora s rodiči.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 případě, že bude dítě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vyzvedávat někdo jiný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 než osoby uvedené na seznamu, je potřeba informovat o tom včas průvodce a připojit tel. kontakt na tuto osobu.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Dokud si rodiče nepřeberou své děti, má za ně stále zodpovědnost průvodce. Pokud některý z rodičů nedorazí do deseti minut po příjezdu vlaku, platí pokutu 100Kč, kterou dává přímo na místě čekajícímu průvodci. Za každou další započatou půlhodinu platí opožděný rodič dalších 100Kč.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  <w:b/>
          <w:bCs/>
          <w:color w:val="008F00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008F00"/>
          <w:sz w:val="28"/>
          <w:szCs w:val="28"/>
        </w:rPr>
        <w:t>Jízdné</w:t>
      </w:r>
    </w:p>
    <w:p>
      <w:pPr>
        <w:pStyle w:val="ListParagraph"/>
        <w:rPr>
          <w:rFonts w:ascii="Times New Roman" w:hAnsi="Times New Roman" w:eastAsia="Times New Roman" w:cs="Times New Roman"/>
          <w:color w:val="008F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8F00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Pro děti do šesti let zajišťuje ZeMě.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Děti od 6 let musí cestovat se zakoupeným lístkem nebo platnou legitimací.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 prvním pásmu děti od šesti do patnácti let neplatí. Stačí tedy zakoupit vždy zpáteční jízdenku z Radotína do Řevnic.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Lze také zřídit dítěti od šesti let Lítačku na druhé pásmo. (Praha-Řevnice)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Helvetica Neue" w:hAnsi="Helvetica Neue" w:eastAsia="Times New Roman" w:cs="Times New Roman"/>
          <w:color w:val="4F8F00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4F8F00"/>
          <w:sz w:val="28"/>
          <w:szCs w:val="28"/>
        </w:rPr>
        <w:t>Cesty vlakem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Rodiče, prosím, zvědomte dětem: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ve vlaku děti sedí až do výstupní stanice a chovají se slušně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 a tiše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do vlaku nejsou vhodné tekuté svačiny, *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nebo například banán a pomazánky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které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 již pak není možné znovu zabalit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rFonts w:ascii="Helvetica Neue" w:hAnsi="Helvetica Neue" w:eastAsia="Times New Roman" w:cs="Times New Roman"/>
          <w:color w:val="4F8F00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4F8F00"/>
          <w:sz w:val="28"/>
          <w:szCs w:val="28"/>
        </w:rPr>
        <w:t>Dřívější odchod/příchod dětí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Zejména u menších dětí je možné v případě potřeby domluvit se na předání v zázemí, ideálně po obědě. 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Tato doba je také doporučená pro přizvání rodičů např. na narozeninovou slavnost.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Větší děti mohou mít v odpoledních hodinách např. kroužky a odcházet dříve než zbytek skupiny.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Průvodce musí mít toto uvedeno písemně od rodiče dítěte.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 některé předem stanovené dny začíná a končí školka a škola přímo v zázemí ZeMě. Přivádět děti lze v tyto dny přímo do zázemí.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 xml:space="preserve"> </w:t>
      </w:r>
    </w:p>
    <w:p>
      <w:pPr>
        <w:pStyle w:val="Normal"/>
        <w:rPr>
          <w:rFonts w:ascii="Helvetica Neue" w:hAnsi="Helvetica Neue" w:eastAsia="Times New Roman" w:cs="Times New Roman"/>
          <w:color w:val="4F8F00"/>
          <w:sz w:val="36"/>
          <w:szCs w:val="36"/>
          <w:u w:val="single"/>
        </w:rPr>
      </w:pPr>
      <w:r>
        <w:rPr>
          <w:rFonts w:eastAsia="Times New Roman" w:cs="Times New Roman" w:ascii="Helvetica Neue" w:hAnsi="Helvetica Neue"/>
          <w:b/>
          <w:bCs/>
          <w:color w:val="4F8F00"/>
          <w:sz w:val="36"/>
          <w:szCs w:val="36"/>
          <w:u w:val="single"/>
        </w:rPr>
        <w:t>Úraz a nemoc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 případě výskytu jakékoliv 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nakažlivé nemoci 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(neštovice, impetigo, vši, roupy apod.)  je třeba  informovat koordinátora pro komunikaci s rodiči.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Buďtě ohleduplní k ostatním a neposílejte do školy/školky děti s výraznějším nachlazením.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Při úrazu během školy/školky  </w:t>
      </w: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jsou vždy neprodleně informováni rodiče a to  před jakoukoliv akcí (volání záchranky – číslo 155, či případného zásahu).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Výjimkou jsou zcela urgentní případy, kdy je přivolání lékařské pomoci životně důležité. Tehdy nejprve volá průvodce  záchranku, teprve potom rodiče. Průvodce zraněné  dítě nikdy neopouští, do sanitky nastupuje s ním a zůstává v kontaktu s rodičem.</w:t>
      </w:r>
      <w:r>
        <w:rPr>
          <w:rFonts w:eastAsia="Times New Roman" w:cs="Times New Roman" w:ascii="Helvetica Neue" w:hAnsi="Helvetica Neue"/>
          <w:b/>
          <w:bCs/>
          <w:color w:val="454545"/>
          <w:sz w:val="28"/>
          <w:szCs w:val="28"/>
        </w:rPr>
        <w:t>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F8F00"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F8F00"/>
          <w:sz w:val="36"/>
          <w:szCs w:val="36"/>
          <w:u w:val="single"/>
        </w:rPr>
        <w:t>P</w:t>
      </w:r>
      <w:bookmarkStart w:id="0" w:name="_GoBack"/>
      <w:bookmarkEnd w:id="0"/>
      <w:r>
        <w:rPr>
          <w:rFonts w:eastAsia="Times New Roman" w:cs="Times New Roman" w:ascii="Helvetica Neue" w:hAnsi="Helvetica Neue"/>
          <w:b/>
          <w:bCs/>
          <w:color w:val="4F8F00"/>
          <w:sz w:val="36"/>
          <w:szCs w:val="36"/>
          <w:u w:val="single"/>
        </w:rPr>
        <w:t>ráce s nožem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Rodič při předání dítěte oznámí, že má s sebou dítě nůž.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Nůž musí mít pojistku a kulatou špičku. Doporučení - zn. Opinal. 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Když chce dítě pracovat s nožem, musí se nejprve zeptat průvodce, ohlásit to.  Nůž může půjčit kamarádovi jen se svolením průvodce.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F8F00"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F8F00"/>
          <w:sz w:val="36"/>
          <w:szCs w:val="36"/>
          <w:u w:val="single"/>
        </w:rPr>
        <w:t>Stravování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Podle současných hygienických norem není možné v našich podmínkách zajišťovat stravování. Je tedy plně v rukou rodičů.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F8F00"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F8F00"/>
          <w:sz w:val="36"/>
          <w:szCs w:val="36"/>
          <w:u w:val="single"/>
        </w:rPr>
        <w:t>Ř</w:t>
      </w:r>
      <w:r>
        <w:rPr>
          <w:rFonts w:eastAsia="Times New Roman" w:cs="Times New Roman" w:ascii="Helvetica Neue" w:hAnsi="Helvetica Neue"/>
          <w:b/>
          <w:bCs/>
          <w:color w:val="4F8F00"/>
          <w:sz w:val="36"/>
          <w:szCs w:val="36"/>
          <w:u w:val="single"/>
        </w:rPr>
        <w:t>ešení neshod</w:t>
      </w:r>
      <w:r>
        <w:rPr>
          <w:rFonts w:eastAsia="Times New Roman" w:cs="Times New Roman" w:ascii="Times New Roman" w:hAnsi="Times New Roman"/>
          <w:b/>
          <w:bCs/>
          <w:color w:val="4F8F00"/>
          <w:sz w:val="36"/>
          <w:szCs w:val="36"/>
          <w:u w:val="single"/>
        </w:rPr>
        <w:t xml:space="preserve"> a individuálních případů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Pokud mají rodiče nějaký problém s průvodcem, je třeba kontaktovat koordinátora pro rodiče školy/školky. 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Není dobré toto řešit např. před dětmi na nádraží.</w:t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  <w:t>Rodič též informuje koordinátora pro rodiče nebo průvodce daného dne, pokud dítě zažilo nějakou událost, která ho např. emočně ovlivnila (neshody v rodině..) nebo má období, kdy potřebuje speciální přístup.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 xml:space="preserve">V zájmu dítěte lze v některých případech využít služeb dětské psycholožky a sejít se buď individuálně nebo společně s některými průvodci či radou. 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Dne ...................................................................</w:t>
      </w:r>
    </w:p>
    <w:p>
      <w:pPr>
        <w:pStyle w:val="Normal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Helvetica Neue" w:hAnsi="Helvetica Neue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Helvetica Neue" w:hAnsi="Helvetica Neue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Za spolek ZeMě ...............................................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  <w:t>Zákonný zástupce ............................................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454545"/>
          <w:sz w:val="28"/>
          <w:szCs w:val="28"/>
        </w:rPr>
      </w:pPr>
      <w:r>
        <w:rPr>
          <w:rFonts w:eastAsia="Times New Roman" w:cs="Times New Roman" w:ascii="Times New Roman" w:hAnsi="Times New Roman"/>
          <w:color w:val="454545"/>
          <w:sz w:val="28"/>
          <w:szCs w:val="28"/>
        </w:rPr>
      </w:r>
    </w:p>
    <w:p>
      <w:pPr>
        <w:pStyle w:val="Normal"/>
        <w:rPr>
          <w:rFonts w:ascii="Times" w:hAnsi="Times" w:eastAsia="Times New Roman" w:cs="Times New Roman"/>
          <w:sz w:val="28"/>
          <w:szCs w:val="28"/>
        </w:rPr>
      </w:pPr>
      <w:r>
        <w:rPr>
          <w:rFonts w:eastAsia="Times New Roman" w:cs="Times New Roman" w:ascii="Times" w:hAnsi="Times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Helvetica Neu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963b8"/>
    <w:rPr/>
  </w:style>
  <w:style w:type="character" w:styleId="Internetovodkaz">
    <w:name w:val="Internetový odkaz"/>
    <w:basedOn w:val="DefaultParagraphFont"/>
    <w:uiPriority w:val="99"/>
    <w:unhideWhenUsed/>
    <w:rsid w:val="00b72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1df7"/>
    <w:rPr>
      <w:b/>
      <w:bCs/>
    </w:rPr>
  </w:style>
  <w:style w:type="character" w:styleId="ListLabel1">
    <w:name w:val="ListLabel 1"/>
    <w:qFormat/>
    <w:rPr>
      <w:rFonts w:ascii="Helvetica Neue" w:hAnsi="Helvetica Neue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Helvetica Neue" w:hAnsi="Helvetica Neue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2317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mezeme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LibreOffice/5.2.2.2$Windows_x86 LibreOffice_project/8f96e87c890bf8fa77463cd4b640a2312823f3ad</Application>
  <Pages>5</Pages>
  <Words>884</Words>
  <CharactersWithSpaces>5039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2019-01-17T12:45:00Z</dcterms:created>
  <dc:creator>Gabriela Doubek</dc:creator>
  <dc:description/>
  <dc:language>cs-CZ</dc:language>
  <cp:lastModifiedBy/>
  <dcterms:modified xsi:type="dcterms:W3CDTF">2020-03-26T20:54:51Z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